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0AA" w:rsidRPr="00784925" w:rsidRDefault="009600AA" w:rsidP="009600AA">
      <w:pPr>
        <w:spacing w:line="560" w:lineRule="exact"/>
        <w:jc w:val="left"/>
        <w:rPr>
          <w:rFonts w:ascii="方正公文小标宋" w:eastAsia="方正公文小标宋" w:hAnsi="方正公文小标宋" w:cs="方正公文小标宋"/>
          <w:b/>
          <w:sz w:val="32"/>
          <w:szCs w:val="32"/>
        </w:rPr>
      </w:pPr>
      <w:r w:rsidRPr="00784925">
        <w:rPr>
          <w:rFonts w:ascii="宋体" w:hAnsi="宋体" w:cs="宋体" w:hint="eastAsia"/>
          <w:b/>
          <w:sz w:val="32"/>
          <w:szCs w:val="32"/>
        </w:rPr>
        <w:t>附件2</w:t>
      </w:r>
    </w:p>
    <w:p w:rsidR="009600AA" w:rsidRDefault="009600AA" w:rsidP="009600AA">
      <w:pPr>
        <w:spacing w:line="560" w:lineRule="exact"/>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中华人民共和国第三届职业技能大赛</w:t>
      </w:r>
    </w:p>
    <w:p w:rsidR="009600AA" w:rsidRDefault="009600AA" w:rsidP="009600AA">
      <w:pPr>
        <w:spacing w:line="560" w:lineRule="exact"/>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电气装置赛项赛务保障耗材采购项目</w:t>
      </w:r>
    </w:p>
    <w:p w:rsidR="009600AA" w:rsidRDefault="009600AA" w:rsidP="009600AA">
      <w:pPr>
        <w:spacing w:line="560" w:lineRule="exact"/>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供应商资格承诺函</w:t>
      </w:r>
    </w:p>
    <w:p w:rsidR="009600AA" w:rsidRDefault="009600AA" w:rsidP="009600AA">
      <w:pPr>
        <w:spacing w:line="560" w:lineRule="exact"/>
        <w:ind w:firstLineChars="200" w:firstLine="640"/>
        <w:rPr>
          <w:rFonts w:ascii="方正仿宋_GB2312" w:eastAsia="方正仿宋_GB2312" w:hAnsi="方正仿宋_GB2312" w:cs="方正仿宋_GB2312"/>
          <w:sz w:val="32"/>
          <w:szCs w:val="32"/>
        </w:rPr>
      </w:pPr>
    </w:p>
    <w:p w:rsidR="009600AA" w:rsidRDefault="009600AA" w:rsidP="009600AA">
      <w:pPr>
        <w:spacing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致：开封技师学院</w:t>
      </w:r>
    </w:p>
    <w:p w:rsidR="009600AA" w:rsidRDefault="009600AA" w:rsidP="009600A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我单位（公司全称）（统一社会信用代码：XXX） 参与贵单位组织的“中华人民共和国第三届职业技能大赛电气装置赛项赛务保障耗材采购项目”市场询价，现根据采购公告要求，就本单位资格条件及相关事项郑重承诺如下：</w:t>
      </w:r>
    </w:p>
    <w:p w:rsidR="009600AA" w:rsidRDefault="009600AA" w:rsidP="009600AA">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一、基本资格承诺</w:t>
      </w:r>
    </w:p>
    <w:p w:rsidR="009600AA" w:rsidRDefault="009600AA" w:rsidP="009600A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 本单位为独立法人，持有相关资质的有效营业执照（统一社会信用代码：XXX），经营范围具备承担本项目采购内容的合法资质。</w:t>
      </w:r>
    </w:p>
    <w:p w:rsidR="009600AA" w:rsidRDefault="009600AA" w:rsidP="009600A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 本单位近3年无重大违法记录，未被“信用中国”网站（“www.creditchina.gov.cn” (www.creditchina.gov.cn））列入失信被执行人、重大税收违法案件当事人名单，未被“中国政府采购网”（“www.ccgp.gov.cn”(www.ccgp.gov.cn））列入政府采购严重违法失信行为记录名单。</w:t>
      </w:r>
    </w:p>
    <w:p w:rsidR="009600AA" w:rsidRDefault="009600AA" w:rsidP="009600AA">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二、履约能力承诺</w:t>
      </w:r>
    </w:p>
    <w:p w:rsidR="009600AA" w:rsidRDefault="009600AA" w:rsidP="009600A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本单位具备履行合同所必需的设备和专业技术能力，拥有稳定的供货渠道，可保障大赛期间耗材的质量、数量及交付时效。</w:t>
      </w:r>
    </w:p>
    <w:p w:rsidR="009600AA" w:rsidRDefault="009600AA" w:rsidP="009600AA">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lastRenderedPageBreak/>
        <w:t>三、供货与服务承诺</w:t>
      </w:r>
    </w:p>
    <w:p w:rsidR="009600AA" w:rsidRDefault="009600AA" w:rsidP="009600A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 供货周期：若成交，本单位承诺在合同签订后3个工作日内完成全部耗材交付（具体时间以合同约定为准），确保不影响大赛筹备进度。</w:t>
      </w:r>
    </w:p>
    <w:p w:rsidR="009600AA" w:rsidRDefault="009600AA" w:rsidP="009600A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 质量保障：所供耗材符合国家/行业相关标准（如GB/T 147-2013、GB 13495.1-2015等）及大赛执委会技术要求。</w:t>
      </w:r>
    </w:p>
    <w:p w:rsidR="009600AA" w:rsidRDefault="009600AA" w:rsidP="009600AA">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四、合规与廉洁承诺</w:t>
      </w:r>
    </w:p>
    <w:p w:rsidR="009600AA" w:rsidRDefault="009600AA" w:rsidP="009600A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 本单位承诺报价真实、合理，无虚假报价、串通报价等违规行为；提供的响应文件及证明材料均真实、合法、有效，无虚假记载、误导性陈述或重大遗漏。</w:t>
      </w:r>
    </w:p>
    <w:p w:rsidR="009600AA" w:rsidRDefault="009600AA" w:rsidP="009600A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 本单位严格遵守廉洁纪律，不向采购单位相关人员赠送礼品、礼金或谋取不正当利益；若因本单位原因导致采购单位遭受损失，愿承担全部赔偿责任。</w:t>
      </w:r>
    </w:p>
    <w:p w:rsidR="009600AA" w:rsidRDefault="009600AA" w:rsidP="009600A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五、其他承诺</w:t>
      </w:r>
    </w:p>
    <w:p w:rsidR="009600AA" w:rsidRDefault="009600AA" w:rsidP="009600A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 若成交，本单位承诺严格履行合同约定，接受采购单位对履约情况的监督检查。</w:t>
      </w:r>
    </w:p>
    <w:p w:rsidR="009600AA" w:rsidRDefault="009600AA" w:rsidP="009600AA">
      <w:pPr>
        <w:spacing w:line="560" w:lineRule="exact"/>
        <w:ind w:firstLineChars="200" w:firstLine="640"/>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z w:val="32"/>
          <w:szCs w:val="32"/>
        </w:rPr>
        <w:t>2. 本承诺函自签署之日起生效，在本项目采购周期及合同履行期内持续有效。</w:t>
      </w:r>
    </w:p>
    <w:p w:rsidR="009600AA" w:rsidRDefault="009600AA" w:rsidP="009600A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承诺单位（盖章）： </w:t>
      </w:r>
    </w:p>
    <w:p w:rsidR="009600AA" w:rsidRDefault="009600AA" w:rsidP="009600A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法定代表人（签字）： </w:t>
      </w:r>
    </w:p>
    <w:p w:rsidR="009600AA" w:rsidRDefault="009600AA" w:rsidP="009600A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联系电话： </w:t>
      </w:r>
    </w:p>
    <w:p w:rsidR="009600AA" w:rsidRDefault="009600AA" w:rsidP="009600AA">
      <w:pPr>
        <w:spacing w:line="560" w:lineRule="exact"/>
        <w:ind w:firstLineChars="1700" w:firstLine="54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2025年XX月XX日</w:t>
      </w:r>
    </w:p>
    <w:p w:rsidR="00204222" w:rsidRDefault="009600AA">
      <w:bookmarkStart w:id="0" w:name="_GoBack"/>
      <w:bookmarkEnd w:id="0"/>
    </w:p>
    <w:sectPr w:rsidR="00204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公文小标宋">
    <w:altName w:val="微软雅黑"/>
    <w:charset w:val="86"/>
    <w:family w:val="auto"/>
    <w:pitch w:val="default"/>
    <w:sig w:usb0="00000000"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AA"/>
    <w:rsid w:val="00586826"/>
    <w:rsid w:val="009600AA"/>
    <w:rsid w:val="00CD3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DFA63-3EAB-446B-A6A0-19C6693D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0AA"/>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liqing</dc:creator>
  <cp:keywords/>
  <dc:description/>
  <cp:lastModifiedBy>liqing</cp:lastModifiedBy>
  <cp:revision>1</cp:revision>
  <dcterms:created xsi:type="dcterms:W3CDTF">2025-08-28T05:08:00Z</dcterms:created>
  <dcterms:modified xsi:type="dcterms:W3CDTF">2025-08-28T05:09:00Z</dcterms:modified>
</cp:coreProperties>
</file>